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E48D" w14:textId="77777777" w:rsidR="00F25E40" w:rsidRPr="00F25E40" w:rsidRDefault="00F25E40" w:rsidP="006C122D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桃園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市10</w:t>
      </w:r>
      <w:r w:rsidR="000E343D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年度精進國民中小學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教師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教學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專業與課程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品質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整體推動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計畫</w:t>
      </w:r>
    </w:p>
    <w:p w14:paraId="060EB55D" w14:textId="77777777" w:rsidR="00573585" w:rsidRDefault="000E343D" w:rsidP="006C122D">
      <w:pPr>
        <w:widowControl/>
        <w:snapToGrid w:val="0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Toc8311457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十二年國教課程綱要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國小</w:t>
      </w:r>
      <w:bookmarkStart w:id="1" w:name="_GoBack"/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初任生活課程</w:t>
      </w:r>
      <w:r w:rsidR="00F25E40" w:rsidRPr="00F25E4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教師研習</w:t>
      </w:r>
      <w:bookmarkEnd w:id="1"/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14:paraId="7D5076D7" w14:textId="77777777" w:rsidR="00F25E40" w:rsidRPr="006C122D" w:rsidRDefault="00F25E40" w:rsidP="00FA5493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="00573585"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bookmarkEnd w:id="0"/>
    </w:p>
    <w:p w14:paraId="12EC0FF1" w14:textId="77777777" w:rsidR="00F25E40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一、依據</w:t>
      </w:r>
    </w:p>
    <w:p w14:paraId="052C5184" w14:textId="77777777" w:rsidR="00BC2966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教育部</w:t>
      </w:r>
      <w:r w:rsidR="00573585" w:rsidRPr="00B62DCC">
        <w:rPr>
          <w:rFonts w:ascii="標楷體" w:eastAsia="標楷體" w:hAnsi="標楷體" w:cs="新細明體" w:hint="eastAsia"/>
          <w:bCs/>
          <w:szCs w:val="24"/>
        </w:rPr>
        <w:t>國民及學前教育署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補助直轄市、縣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(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政府精進國民中學及國民小學教</w:t>
      </w:r>
    </w:p>
    <w:p w14:paraId="103FFAF0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師教學專業與課程品質作業要點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018A95B2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二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10</w:t>
      </w:r>
      <w:r w:rsidR="00573585" w:rsidRPr="00B62DCC">
        <w:rPr>
          <w:rFonts w:ascii="Times New Roman" w:eastAsia="標楷體" w:hAnsi="Times New Roman" w:cs="Times New Roman" w:hint="eastAsia"/>
          <w:bCs/>
          <w:szCs w:val="24"/>
        </w:rPr>
        <w:t>9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學年度精進國民中小學教師教學專業與課程品質整體推動計畫。</w:t>
      </w:r>
    </w:p>
    <w:p w14:paraId="3C9D6C3C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桃園市政府教育局國民教育輔導團實施要點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。</w:t>
      </w:r>
    </w:p>
    <w:p w14:paraId="7E4E17D4" w14:textId="77777777" w:rsidR="0008059F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二、</w:t>
      </w:r>
      <w:r w:rsidR="0008059F" w:rsidRPr="00B62DCC">
        <w:rPr>
          <w:rFonts w:ascii="標楷體" w:eastAsia="標楷體" w:hAnsi="標楷體" w:cs="Times New Roman" w:hint="eastAsia"/>
          <w:bCs/>
          <w:kern w:val="0"/>
          <w:szCs w:val="24"/>
        </w:rPr>
        <w:t>現況分析與需求評估</w:t>
      </w:r>
    </w:p>
    <w:p w14:paraId="14F52A1D" w14:textId="77777777" w:rsidR="00313257" w:rsidRPr="0008059F" w:rsidRDefault="0008059F" w:rsidP="00C269DD">
      <w:pPr>
        <w:rPr>
          <w:rFonts w:ascii="標楷體" w:eastAsia="標楷體" w:hAnsi="標楷體" w:cs="Times New Roman"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隨著十二年國教實施，各項相關研習如火如荼的展開，但從研習回饋中發現，教師們雖然肯定十二年國教課綱的精神與理念，但對於各領域的課程設計與規劃是否有明確的示範或規則可遵循?素養導向教學的評量該如何進行?因此，邀請在生活課程方面的專家學者，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宣導</w:t>
      </w:r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十二年國教生活課程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領綱內容及精神、分享</w:t>
      </w:r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素養導向教學案例並帶領教師們現場進行實務操作、共備課程。</w:t>
      </w:r>
      <w:r w:rsidR="00BC2966">
        <w:rPr>
          <w:rFonts w:ascii="標楷體" w:eastAsia="標楷體" w:hAnsi="標楷體" w:cs="Times New Roman" w:hint="eastAsia"/>
          <w:kern w:val="0"/>
          <w:szCs w:val="24"/>
        </w:rPr>
        <w:t>精進教師課程轉化、設計能力並提升教學評量的知能</w:t>
      </w:r>
      <w:r w:rsidR="00EA40E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C5D4506" w14:textId="77777777" w:rsidR="00F25E40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三、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目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標</w:t>
      </w:r>
    </w:p>
    <w:p w14:paraId="412DAA48" w14:textId="77777777" w:rsidR="00F25E40" w:rsidRPr="00B62DCC" w:rsidRDefault="00BC2966" w:rsidP="00C269DD">
      <w:pPr>
        <w:adjustRightInd w:val="0"/>
        <w:rPr>
          <w:rFonts w:ascii="Times New Roman" w:eastAsia="標楷體" w:hAnsi="Times New Roman" w:cs="Times New Roman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(一)藉由課程提升教師生活課程素養導向教學的課程設計、教學與評量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0FEA615A" w14:textId="28259A32" w:rsidR="00F25E40" w:rsidRPr="00B62DCC" w:rsidRDefault="00BC2966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(二)以</w:t>
      </w:r>
      <w:r w:rsidR="000B21F7">
        <w:rPr>
          <w:rFonts w:ascii="標楷體" w:eastAsia="標楷體" w:hAnsi="標楷體" w:cs="Times New Roman" w:hint="eastAsia"/>
          <w:bCs/>
          <w:kern w:val="0"/>
          <w:szCs w:val="24"/>
        </w:rPr>
        <w:t>分組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共備方式設計主題課程，透過研討、實作與分享的過程，設計適當的教學活動，提升學生學習成效。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2DA58154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四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預期成效</w:t>
      </w:r>
    </w:p>
    <w:p w14:paraId="415F3FDE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</w:t>
      </w:r>
      <w:r w:rsidR="0078404A"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90</w:t>
      </w:r>
      <w:r w:rsidR="00A76333" w:rsidRPr="00B62DCC">
        <w:rPr>
          <w:rFonts w:ascii="標楷體" w:eastAsia="標楷體" w:hAnsi="標楷體" w:cs="Times New Roman"/>
          <w:bCs/>
          <w:kern w:val="0"/>
          <w:szCs w:val="24"/>
        </w:rPr>
        <w:t>%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以上的教師能在研習中設計出一則素養導向教學的課程設計案例。</w:t>
      </w:r>
    </w:p>
    <w:p w14:paraId="7E220501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</w:t>
      </w:r>
      <w:r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有80%以上的教師能將此次研習的課程設計應用在課堂上。</w:t>
      </w:r>
    </w:p>
    <w:p w14:paraId="7A270400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(三)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有80%以上的教師返校後能採共同備課的方式發展素養導向的課程設計。</w:t>
      </w:r>
    </w:p>
    <w:p w14:paraId="45D171F4" w14:textId="77777777" w:rsidR="00A76333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(四) 有60%以上的教師已應用本次課程設計進行公開課。</w:t>
      </w:r>
    </w:p>
    <w:p w14:paraId="0F0D8485" w14:textId="77777777" w:rsidR="00F25E40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五、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辦理單位</w:t>
      </w:r>
    </w:p>
    <w:p w14:paraId="14A1A4DB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14:paraId="183E246D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（二）主辦單位：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F25E40">
        <w:rPr>
          <w:rFonts w:ascii="標楷體" w:eastAsia="標楷體" w:hAnsi="標楷體" w:cs="Times New Roman"/>
          <w:kern w:val="0"/>
          <w:szCs w:val="24"/>
        </w:rPr>
        <w:t>市政府教育局</w:t>
      </w:r>
    </w:p>
    <w:p w14:paraId="23082C49" w14:textId="77777777" w:rsid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國教輔導團生活課程輔導小組</w:t>
      </w:r>
    </w:p>
    <w:p w14:paraId="0B97B953" w14:textId="77777777" w:rsidR="006E6C24" w:rsidRPr="00FF20D6" w:rsidRDefault="00EF4B5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</w:t>
      </w:r>
      <w:r w:rsidR="00FF20D6" w:rsidRPr="00F25E40">
        <w:rPr>
          <w:rFonts w:ascii="標楷體" w:eastAsia="標楷體" w:hAnsi="標楷體" w:cs="Times New Roman" w:hint="eastAsia"/>
          <w:kern w:val="0"/>
          <w:szCs w:val="24"/>
        </w:rPr>
        <w:t>桃園市龜山區南美國民小學</w:t>
      </w:r>
    </w:p>
    <w:p w14:paraId="56AD5F98" w14:textId="77777777" w:rsidR="00F25E40" w:rsidRPr="00B62DCC" w:rsidRDefault="00EF4B5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、辦理日期及地點</w:t>
      </w:r>
    </w:p>
    <w:p w14:paraId="54393E22" w14:textId="1AAF2955" w:rsidR="00F25E40" w:rsidRPr="00B62DCC" w:rsidRDefault="00C655E3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（一）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實施期程：10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B156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4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)、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109年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2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、1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10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3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0064C7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日(星期五)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311781E" w14:textId="77777777" w:rsidR="00F25E40" w:rsidRPr="00B62DCC" w:rsidRDefault="00C655E3" w:rsidP="00C269DD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（二）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地點：桃園市龜山區南美國民小學</w:t>
      </w:r>
    </w:p>
    <w:p w14:paraId="4039E19A" w14:textId="77777777" w:rsidR="00F25E40" w:rsidRPr="00B62DCC" w:rsidRDefault="005262A7" w:rsidP="00C269DD">
      <w:pPr>
        <w:rPr>
          <w:rFonts w:ascii="標楷體" w:eastAsia="標楷體" w:hAnsi="標楷體" w:cs="標楷體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七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、規劃原則：</w:t>
      </w:r>
    </w:p>
    <w:p w14:paraId="0790AE76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（一）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以生活課程十二年國民基本教育課程綱要之精神為規劃重點。</w:t>
      </w:r>
    </w:p>
    <w:p w14:paraId="54818C5A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（二）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以生活課程素養</w:t>
      </w:r>
      <w:r w:rsidR="00EF4B5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導向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教學之實踐案例與實作分享為內涵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。</w:t>
      </w:r>
    </w:p>
    <w:p w14:paraId="08F24E56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八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、參加對象與人數</w:t>
      </w:r>
    </w:p>
    <w:p w14:paraId="52B3F376" w14:textId="77777777" w:rsidR="00F25E40" w:rsidRPr="00F25E40" w:rsidRDefault="00C655E3" w:rsidP="00C269DD">
      <w:pPr>
        <w:adjustRightInd w:val="0"/>
        <w:ind w:left="720" w:hangingChars="300" w:hanging="72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（一）</w:t>
      </w:r>
      <w:r w:rsidR="00F25E40" w:rsidRPr="00F25E40">
        <w:rPr>
          <w:rFonts w:ascii="標楷體" w:eastAsia="新細明體" w:hAnsi="標楷體" w:cs="Times New Roman" w:hint="eastAsia"/>
          <w:kern w:val="0"/>
          <w:szCs w:val="24"/>
        </w:rPr>
        <w:t>10</w:t>
      </w:r>
      <w:r w:rsidR="00EF4B50">
        <w:rPr>
          <w:rFonts w:ascii="標楷體" w:eastAsia="新細明體" w:hAnsi="標楷體" w:cs="Times New Roman" w:hint="eastAsia"/>
          <w:kern w:val="0"/>
          <w:szCs w:val="24"/>
        </w:rPr>
        <w:t>9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學年度初次擔任生活課程授課教師者為優先。</w:t>
      </w:r>
    </w:p>
    <w:p w14:paraId="12BCE1D1" w14:textId="036B984A" w:rsidR="00290DB4" w:rsidRDefault="00C655E3" w:rsidP="00C269DD">
      <w:pPr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（二）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="00290DB4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生活課程授課教師</w:t>
      </w:r>
      <w:r w:rsidR="00290DB4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，但尚未參與過此研習之教師。</w:t>
      </w:r>
    </w:p>
    <w:p w14:paraId="5C8FD4E0" w14:textId="61D5A8A6" w:rsidR="00F25E40" w:rsidRPr="00F25E40" w:rsidRDefault="00290DB4" w:rsidP="00C269DD">
      <w:pPr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對108新課綱素養導向教學案例設計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有興趣的老師。</w:t>
      </w:r>
    </w:p>
    <w:p w14:paraId="14E67B81" w14:textId="34420DC9" w:rsidR="001F578F" w:rsidRPr="00F25E40" w:rsidRDefault="00C655E3" w:rsidP="00290DB4">
      <w:pPr>
        <w:adjustRightInd w:val="0"/>
        <w:ind w:left="960" w:hangingChars="400" w:hanging="96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預計錄取60名，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參加研習之教師同意給予公(差)假登記，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依實際參與時間核發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研習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時數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91CCD71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九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、研習內容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714"/>
        <w:gridCol w:w="2268"/>
        <w:gridCol w:w="1410"/>
      </w:tblGrid>
      <w:tr w:rsidR="00C46400" w14:paraId="20C8C0EE" w14:textId="77777777" w:rsidTr="00B25F26">
        <w:trPr>
          <w:trHeight w:val="874"/>
        </w:trPr>
        <w:tc>
          <w:tcPr>
            <w:tcW w:w="9060" w:type="dxa"/>
            <w:gridSpan w:val="4"/>
            <w:vAlign w:val="center"/>
          </w:tcPr>
          <w:p w14:paraId="11025021" w14:textId="54C05DA3" w:rsidR="00C46400" w:rsidRPr="00B25F26" w:rsidRDefault="00C46400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</w:t>
            </w:r>
            <w:r w:rsidR="005262A7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14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C46400" w14:paraId="6F6F54DB" w14:textId="77777777" w:rsidTr="00B25F26">
        <w:tc>
          <w:tcPr>
            <w:tcW w:w="1668" w:type="dxa"/>
            <w:vAlign w:val="center"/>
          </w:tcPr>
          <w:p w14:paraId="509E341D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60422B94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658EADF2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2DB40D4F" w14:textId="6C32FC10" w:rsidR="00C46400" w:rsidRPr="00FF20D6" w:rsidRDefault="00320F1F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C46400" w14:paraId="17268011" w14:textId="77777777" w:rsidTr="00B25F26">
        <w:trPr>
          <w:trHeight w:val="397"/>
        </w:trPr>
        <w:tc>
          <w:tcPr>
            <w:tcW w:w="1668" w:type="dxa"/>
          </w:tcPr>
          <w:p w14:paraId="1D174880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2145228E" w14:textId="77777777" w:rsidR="00C46400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744B6312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B24A04E" w14:textId="77777777" w:rsidR="00C46400" w:rsidRPr="00EA2F3D" w:rsidRDefault="00C46400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837AB3E" w14:textId="77777777" w:rsidTr="00B25F26">
        <w:trPr>
          <w:trHeight w:val="397"/>
        </w:trPr>
        <w:tc>
          <w:tcPr>
            <w:tcW w:w="1668" w:type="dxa"/>
          </w:tcPr>
          <w:p w14:paraId="3B0BDAB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09:00-09:10</w:t>
            </w:r>
          </w:p>
        </w:tc>
        <w:tc>
          <w:tcPr>
            <w:tcW w:w="3714" w:type="dxa"/>
            <w:vAlign w:val="center"/>
          </w:tcPr>
          <w:p w14:paraId="50D1ECA7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2268" w:type="dxa"/>
          </w:tcPr>
          <w:p w14:paraId="2070A487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</w:tc>
        <w:tc>
          <w:tcPr>
            <w:tcW w:w="1410" w:type="dxa"/>
          </w:tcPr>
          <w:p w14:paraId="1C648B1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BFC6705" w14:textId="77777777" w:rsidTr="00B25F26">
        <w:tc>
          <w:tcPr>
            <w:tcW w:w="1668" w:type="dxa"/>
          </w:tcPr>
          <w:p w14:paraId="6AB15FD5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09:10-10:40</w:t>
            </w:r>
          </w:p>
        </w:tc>
        <w:tc>
          <w:tcPr>
            <w:tcW w:w="3714" w:type="dxa"/>
            <w:vAlign w:val="center"/>
          </w:tcPr>
          <w:p w14:paraId="31B66750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3DA64859" w14:textId="77777777" w:rsid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2F324178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2EF0EE8D" w14:textId="0157376B" w:rsidR="000B21F7" w:rsidRPr="00D46A3A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3C771B19" w14:textId="77777777" w:rsidTr="00B25F26">
        <w:trPr>
          <w:trHeight w:val="397"/>
        </w:trPr>
        <w:tc>
          <w:tcPr>
            <w:tcW w:w="1668" w:type="dxa"/>
          </w:tcPr>
          <w:p w14:paraId="4D0915D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7096B516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60ADF5BE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CB95178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2FDF9116" w14:textId="77777777" w:rsidTr="00B25F26">
        <w:tc>
          <w:tcPr>
            <w:tcW w:w="1668" w:type="dxa"/>
          </w:tcPr>
          <w:p w14:paraId="405751E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3714" w:type="dxa"/>
            <w:vAlign w:val="center"/>
          </w:tcPr>
          <w:p w14:paraId="70ED806D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6264C550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4EF287AC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75D60DE2" w14:textId="09F5C104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0E549EFC" w14:textId="77777777" w:rsidTr="00B25F26">
        <w:trPr>
          <w:trHeight w:val="397"/>
        </w:trPr>
        <w:tc>
          <w:tcPr>
            <w:tcW w:w="1668" w:type="dxa"/>
          </w:tcPr>
          <w:p w14:paraId="2ECDC7BE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11:50-13:00</w:t>
            </w:r>
          </w:p>
        </w:tc>
        <w:tc>
          <w:tcPr>
            <w:tcW w:w="3714" w:type="dxa"/>
            <w:vAlign w:val="center"/>
          </w:tcPr>
          <w:p w14:paraId="27749A3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用餐休息</w:t>
            </w:r>
          </w:p>
        </w:tc>
        <w:tc>
          <w:tcPr>
            <w:tcW w:w="2268" w:type="dxa"/>
            <w:vAlign w:val="center"/>
          </w:tcPr>
          <w:p w14:paraId="3F4C1F4B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65963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2B4C82D" w14:textId="77777777" w:rsidTr="00B25F26">
        <w:tc>
          <w:tcPr>
            <w:tcW w:w="1668" w:type="dxa"/>
          </w:tcPr>
          <w:p w14:paraId="5F63E20B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13:00-14:30</w:t>
            </w:r>
          </w:p>
        </w:tc>
        <w:tc>
          <w:tcPr>
            <w:tcW w:w="3714" w:type="dxa"/>
            <w:vAlign w:val="center"/>
          </w:tcPr>
          <w:p w14:paraId="15E39831" w14:textId="710F8882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教科書分析與轉化</w:t>
            </w:r>
          </w:p>
        </w:tc>
        <w:tc>
          <w:tcPr>
            <w:tcW w:w="2268" w:type="dxa"/>
            <w:vAlign w:val="center"/>
          </w:tcPr>
          <w:p w14:paraId="57523B42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8B83A4E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35F77E4B" w14:textId="33FA7253" w:rsidR="000B21F7" w:rsidRPr="00EA2F3D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7F62FAD" w14:textId="77777777" w:rsidTr="00B25F26">
        <w:trPr>
          <w:trHeight w:val="397"/>
        </w:trPr>
        <w:tc>
          <w:tcPr>
            <w:tcW w:w="1668" w:type="dxa"/>
          </w:tcPr>
          <w:p w14:paraId="1C706A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14:30-14:50</w:t>
            </w:r>
          </w:p>
        </w:tc>
        <w:tc>
          <w:tcPr>
            <w:tcW w:w="3714" w:type="dxa"/>
            <w:vAlign w:val="center"/>
          </w:tcPr>
          <w:p w14:paraId="1FBBF9BB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968345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DAC599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0A27B0A" w14:textId="77777777" w:rsidTr="00B25F26">
        <w:tc>
          <w:tcPr>
            <w:tcW w:w="1668" w:type="dxa"/>
          </w:tcPr>
          <w:p w14:paraId="1A8FEBAC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14:50-15:40</w:t>
            </w:r>
          </w:p>
        </w:tc>
        <w:tc>
          <w:tcPr>
            <w:tcW w:w="3714" w:type="dxa"/>
            <w:vAlign w:val="center"/>
          </w:tcPr>
          <w:p w14:paraId="1E50E793" w14:textId="2A6AEE7E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生活課程素養導向教學</w:t>
            </w:r>
            <w:r w:rsidR="00CF04B5"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案例探討</w:t>
            </w:r>
          </w:p>
        </w:tc>
        <w:tc>
          <w:tcPr>
            <w:tcW w:w="2268" w:type="dxa"/>
            <w:vAlign w:val="center"/>
          </w:tcPr>
          <w:p w14:paraId="20D0ADD3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0A92CB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1DE4767E" w14:textId="2A009E27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A05396D" w14:textId="77777777" w:rsidTr="00B25F26">
        <w:tc>
          <w:tcPr>
            <w:tcW w:w="1668" w:type="dxa"/>
          </w:tcPr>
          <w:p w14:paraId="5457227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15:40-16:00</w:t>
            </w:r>
          </w:p>
        </w:tc>
        <w:tc>
          <w:tcPr>
            <w:tcW w:w="3714" w:type="dxa"/>
            <w:vAlign w:val="center"/>
          </w:tcPr>
          <w:p w14:paraId="2DD24EC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782410EF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1AAAA453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F6ED59A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7FBCEAEC" w14:textId="77777777" w:rsidTr="00B25F26">
        <w:trPr>
          <w:trHeight w:val="1032"/>
        </w:trPr>
        <w:tc>
          <w:tcPr>
            <w:tcW w:w="9060" w:type="dxa"/>
            <w:gridSpan w:val="4"/>
            <w:vAlign w:val="center"/>
          </w:tcPr>
          <w:p w14:paraId="35790B8D" w14:textId="4B9D860B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109年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21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5262A7" w14:paraId="4D226AB7" w14:textId="77777777" w:rsidTr="00B25F26">
        <w:tc>
          <w:tcPr>
            <w:tcW w:w="1668" w:type="dxa"/>
            <w:vAlign w:val="center"/>
          </w:tcPr>
          <w:p w14:paraId="0D8D639D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04332587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393354F4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014EF53A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161AD630" w14:textId="77777777" w:rsidTr="00B25F26">
        <w:trPr>
          <w:trHeight w:val="397"/>
        </w:trPr>
        <w:tc>
          <w:tcPr>
            <w:tcW w:w="1668" w:type="dxa"/>
          </w:tcPr>
          <w:p w14:paraId="3C64D49C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033D39B8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5EDC0189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3933DFB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D043C0D" w14:textId="77777777" w:rsidTr="00B25F26">
        <w:tc>
          <w:tcPr>
            <w:tcW w:w="1668" w:type="dxa"/>
          </w:tcPr>
          <w:p w14:paraId="7FF3F3C7" w14:textId="396344E0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0-10:40</w:t>
            </w:r>
          </w:p>
        </w:tc>
        <w:tc>
          <w:tcPr>
            <w:tcW w:w="3714" w:type="dxa"/>
            <w:vAlign w:val="center"/>
          </w:tcPr>
          <w:p w14:paraId="4CDC2662" w14:textId="7F26491B" w:rsidR="005262A7" w:rsidRPr="0030384F" w:rsidRDefault="0030384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 w:rsidR="005B03E4"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</w:t>
            </w:r>
            <w:r w:rsidR="00CF04B5">
              <w:rPr>
                <w:rFonts w:ascii="標楷體" w:eastAsia="標楷體" w:hAnsi="標楷體" w:cs="DFKaiShu-SB-Estd-BF" w:hint="eastAsia"/>
                <w:kern w:val="0"/>
                <w:szCs w:val="24"/>
              </w:rPr>
              <w:t>-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67BA1D4B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458A59A7" w14:textId="6A02C180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679E3FD8" w14:textId="041E6EEE" w:rsidR="00320F1F" w:rsidRPr="00EA2F3D" w:rsidRDefault="00320F1F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137C5721" w14:textId="77777777" w:rsidTr="00B25F26">
        <w:trPr>
          <w:trHeight w:val="397"/>
        </w:trPr>
        <w:tc>
          <w:tcPr>
            <w:tcW w:w="1668" w:type="dxa"/>
          </w:tcPr>
          <w:p w14:paraId="66809ED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6F5B131E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13F964C1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19B0785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259B6F57" w14:textId="77777777" w:rsidTr="00B25F26">
        <w:tc>
          <w:tcPr>
            <w:tcW w:w="1668" w:type="dxa"/>
          </w:tcPr>
          <w:p w14:paraId="2427505A" w14:textId="308A5676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2: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13424B7D" w14:textId="566D6CC4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7F2AF761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2695E0EA" w14:textId="2E614677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5EE22B13" w14:textId="1E9246AD" w:rsidR="005262A7" w:rsidRPr="00EA2F3D" w:rsidRDefault="005262A7" w:rsidP="00320F1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5D2D5712" w14:textId="77777777" w:rsidTr="00B25F26">
        <w:tc>
          <w:tcPr>
            <w:tcW w:w="1668" w:type="dxa"/>
          </w:tcPr>
          <w:p w14:paraId="732E00CD" w14:textId="60668775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46E1B11B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5B5443BB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4AB73E7D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850DA62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E52E47" w14:textId="270372B6" w:rsidR="00B25F26" w:rsidRPr="00EA2F3D" w:rsidRDefault="00B25F26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D68575A" w14:textId="77777777" w:rsidTr="00B25F26">
        <w:trPr>
          <w:trHeight w:val="977"/>
        </w:trPr>
        <w:tc>
          <w:tcPr>
            <w:tcW w:w="9060" w:type="dxa"/>
            <w:gridSpan w:val="4"/>
            <w:vAlign w:val="center"/>
          </w:tcPr>
          <w:p w14:paraId="2F72425B" w14:textId="49012490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lastRenderedPageBreak/>
              <w:t>10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10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3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</w:t>
            </w:r>
            <w:r w:rsidR="000064C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日(星期五)</w:t>
            </w:r>
          </w:p>
        </w:tc>
      </w:tr>
      <w:tr w:rsidR="005262A7" w14:paraId="648AE852" w14:textId="77777777" w:rsidTr="00B25F26">
        <w:tc>
          <w:tcPr>
            <w:tcW w:w="1668" w:type="dxa"/>
            <w:vAlign w:val="center"/>
          </w:tcPr>
          <w:p w14:paraId="36EBFDAC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166F917E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512D58BA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53B1BC20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50770196" w14:textId="77777777" w:rsidTr="00B25F26">
        <w:trPr>
          <w:trHeight w:val="397"/>
        </w:trPr>
        <w:tc>
          <w:tcPr>
            <w:tcW w:w="1668" w:type="dxa"/>
          </w:tcPr>
          <w:p w14:paraId="3FFF83AE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13:00-13:30</w:t>
            </w:r>
          </w:p>
        </w:tc>
        <w:tc>
          <w:tcPr>
            <w:tcW w:w="3714" w:type="dxa"/>
            <w:vAlign w:val="center"/>
          </w:tcPr>
          <w:p w14:paraId="486B87A5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603FB22F" w14:textId="7682F7BC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輔導小組</w:t>
            </w:r>
          </w:p>
        </w:tc>
        <w:tc>
          <w:tcPr>
            <w:tcW w:w="1410" w:type="dxa"/>
          </w:tcPr>
          <w:p w14:paraId="06A3AED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FC16ADA" w14:textId="77777777" w:rsidTr="00B25F26">
        <w:tc>
          <w:tcPr>
            <w:tcW w:w="1668" w:type="dxa"/>
          </w:tcPr>
          <w:p w14:paraId="0084BA07" w14:textId="083A6F26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13:30-1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588B7972" w14:textId="77777777" w:rsidR="00913690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回流課程-</w:t>
            </w:r>
          </w:p>
          <w:p w14:paraId="7EE14C8C" w14:textId="02B374BE" w:rsidR="00913690" w:rsidRPr="00EA2F3D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</w:t>
            </w:r>
            <w:r w:rsidR="00913690">
              <w:rPr>
                <w:rFonts w:ascii="標楷體" w:eastAsia="標楷體" w:hAnsi="標楷體" w:cs="Times New Roman" w:hint="eastAsia"/>
                <w:kern w:val="0"/>
                <w:szCs w:val="24"/>
              </w:rPr>
              <w:t>學分享與回饋</w:t>
            </w:r>
          </w:p>
        </w:tc>
        <w:tc>
          <w:tcPr>
            <w:tcW w:w="2268" w:type="dxa"/>
            <w:vAlign w:val="center"/>
          </w:tcPr>
          <w:p w14:paraId="244284EF" w14:textId="15C73FFC" w:rsidR="00913690" w:rsidRPr="00EA2F3D" w:rsidRDefault="00322697" w:rsidP="000064C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26F27D6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A9DBD7E" w14:textId="77777777" w:rsidTr="00B25F26">
        <w:tc>
          <w:tcPr>
            <w:tcW w:w="1668" w:type="dxa"/>
          </w:tcPr>
          <w:p w14:paraId="7A2CFAE5" w14:textId="111D5D54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3714" w:type="dxa"/>
            <w:vAlign w:val="center"/>
          </w:tcPr>
          <w:p w14:paraId="2AA20AE5" w14:textId="5B52632C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教學困境Q&amp;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</w:tcPr>
          <w:p w14:paraId="08ADA5EE" w14:textId="65DF4A8A" w:rsidR="000064C7" w:rsidRPr="00EA2F3D" w:rsidRDefault="00322697" w:rsidP="009365D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08C3624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F04B5" w14:paraId="30A48D16" w14:textId="77777777" w:rsidTr="00B25F26">
        <w:tc>
          <w:tcPr>
            <w:tcW w:w="1668" w:type="dxa"/>
          </w:tcPr>
          <w:p w14:paraId="340C9424" w14:textId="0A5739BB" w:rsidR="00CF04B5" w:rsidRDefault="00CF04B5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619BF534" w14:textId="02DEF577" w:rsidR="00CF04B5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3810B115" w14:textId="77777777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371ABAB6" w14:textId="73663DB4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779A466" w14:textId="77777777" w:rsidR="00CF04B5" w:rsidRPr="00EA2F3D" w:rsidRDefault="00CF04B5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07B6F1B" w14:textId="77777777" w:rsidR="00F25E40" w:rsidRPr="00A462E2" w:rsidRDefault="005262A7" w:rsidP="00EA40E9">
      <w:pPr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F25E40" w:rsidRPr="00A462E2">
        <w:rPr>
          <w:rFonts w:ascii="標楷體" w:eastAsia="標楷體" w:hAnsi="標楷體" w:cs="Times New Roman"/>
          <w:bCs/>
          <w:kern w:val="0"/>
          <w:szCs w:val="24"/>
        </w:rPr>
        <w:t>、經費來源與概算</w:t>
      </w:r>
    </w:p>
    <w:p w14:paraId="3A621A9A" w14:textId="2B7539B4" w:rsidR="00F25E40" w:rsidRPr="00A462E2" w:rsidRDefault="00853F8D" w:rsidP="003D0034">
      <w:pPr>
        <w:autoSpaceDE w:val="0"/>
        <w:autoSpaceDN w:val="0"/>
        <w:adjustRightInd w:val="0"/>
        <w:ind w:leftChars="200" w:left="480"/>
        <w:rPr>
          <w:rFonts w:ascii="標楷體" w:eastAsia="標楷體" w:hAnsi="標楷體" w:cs="CIDFont+F1"/>
          <w:bCs/>
          <w:kern w:val="0"/>
          <w:szCs w:val="24"/>
        </w:rPr>
      </w:pP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由「教育部補助直轄市縣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(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市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)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政府精進國民中學及國民小學教師教學專業與課程品質作業要點」補助</w:t>
      </w:r>
      <w:r w:rsidR="00EA40E9" w:rsidRPr="00A462E2">
        <w:rPr>
          <w:rFonts w:ascii="標楷體" w:eastAsia="標楷體" w:hAnsi="標楷體" w:cs="CIDFont+F1" w:hint="eastAsia"/>
          <w:bCs/>
          <w:kern w:val="0"/>
          <w:szCs w:val="24"/>
        </w:rPr>
        <w:t>支應。</w:t>
      </w:r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概算如附表一</w:t>
      </w:r>
    </w:p>
    <w:p w14:paraId="60A35DD6" w14:textId="77777777" w:rsidR="006F662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十一、成效評估之規劃與實施</w:t>
      </w:r>
    </w:p>
    <w:p w14:paraId="7653B70D" w14:textId="6D15F518" w:rsidR="006F6620" w:rsidRPr="00A462E2" w:rsidRDefault="006F662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本計畫實施的成效，應用Guskey(2000)的教師專業成長的成效評估架構，進行參與者學習和參與者使用新知等二層面的成效評估。</w:t>
      </w:r>
    </w:p>
    <w:p w14:paraId="04A26589" w14:textId="77777777" w:rsidR="0032424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十二</w:t>
      </w:r>
      <w:r w:rsidR="00F25E40" w:rsidRPr="00A462E2">
        <w:rPr>
          <w:rFonts w:ascii="標楷體" w:eastAsia="標楷體" w:hAnsi="標楷體" w:cs="Times New Roman" w:hint="eastAsia"/>
          <w:bCs/>
          <w:kern w:val="0"/>
          <w:szCs w:val="24"/>
        </w:rPr>
        <w:t>、獎勵</w:t>
      </w:r>
    </w:p>
    <w:p w14:paraId="651DFD54" w14:textId="250F0F53" w:rsidR="00F25E40" w:rsidRPr="00A462E2" w:rsidRDefault="0032424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標楷體" w:hint="eastAsia"/>
          <w:bCs/>
          <w:szCs w:val="24"/>
        </w:rPr>
        <w:t>本計畫各項工作認真人員</w:t>
      </w:r>
      <w:r w:rsidR="007F3B8A" w:rsidRPr="00A462E2">
        <w:rPr>
          <w:rFonts w:ascii="標楷體" w:eastAsia="標楷體" w:hAnsi="標楷體" w:cs="DFKaiShu-SB-Estd-BF" w:hint="eastAsia"/>
          <w:bCs/>
          <w:szCs w:val="24"/>
        </w:rPr>
        <w:t>，依據「公立高級中等以下學校校長成績考核辦法」、「公立高級中等以下學校教師成績考核辦法」及「桃園市立各級學校教職員獎懲要點」規定辦理敘獎。</w:t>
      </w:r>
    </w:p>
    <w:p w14:paraId="4A8C6112" w14:textId="7FE8D432" w:rsidR="00C655E3" w:rsidRDefault="00F25E40" w:rsidP="00853F8D">
      <w:pPr>
        <w:ind w:left="720" w:hangingChars="300" w:hanging="720"/>
        <w:rPr>
          <w:rFonts w:eastAsia="標楷體"/>
          <w:bCs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6F6620" w:rsidRPr="00A462E2"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324240" w:rsidRPr="00A462E2">
        <w:rPr>
          <w:rFonts w:eastAsia="標楷體" w:hint="eastAsia"/>
          <w:bCs/>
          <w:szCs w:val="24"/>
        </w:rPr>
        <w:t>本計畫經教育部國教署核定補助經費及教育局核可後實施，修正時報教育局核可修正之。</w:t>
      </w:r>
    </w:p>
    <w:p w14:paraId="771829C2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06F534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6F9C44D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6EC93EA" w14:textId="7E689100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8FB3CD" w14:textId="7FF16A4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6B8634F3" w14:textId="16AA398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6CBAA5" w14:textId="354108E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008D1F" w14:textId="7F329EF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40A9A71" w14:textId="35D3B9FE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693100E" w14:textId="22DBA734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FAA3F9E" w14:textId="2157866A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35CC4735" w14:textId="78D486A8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3EC309" w14:textId="5ECCE83D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F6604C" w14:textId="77777777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4CF35EF5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F8ECCE0" w14:textId="77777777" w:rsidR="00A4447C" w:rsidRPr="007C1B41" w:rsidRDefault="00A4447C" w:rsidP="00915793">
      <w:pPr>
        <w:rPr>
          <w:rFonts w:ascii="標楷體" w:eastAsia="標楷體" w:hAnsi="標楷體" w:cs="Times New Roman"/>
          <w:kern w:val="0"/>
          <w:szCs w:val="24"/>
        </w:rPr>
      </w:pPr>
    </w:p>
    <w:sectPr w:rsidR="00A4447C" w:rsidRPr="007C1B41" w:rsidSect="000E34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928C" w14:textId="77777777" w:rsidR="00054FC9" w:rsidRDefault="00054FC9" w:rsidP="003331A5">
      <w:r>
        <w:separator/>
      </w:r>
    </w:p>
  </w:endnote>
  <w:endnote w:type="continuationSeparator" w:id="0">
    <w:p w14:paraId="29C46BEC" w14:textId="77777777" w:rsidR="00054FC9" w:rsidRDefault="00054FC9" w:rsidP="003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E31E" w14:textId="77777777" w:rsidR="00054FC9" w:rsidRDefault="00054FC9" w:rsidP="003331A5">
      <w:r>
        <w:separator/>
      </w:r>
    </w:p>
  </w:footnote>
  <w:footnote w:type="continuationSeparator" w:id="0">
    <w:p w14:paraId="4CA768CF" w14:textId="77777777" w:rsidR="00054FC9" w:rsidRDefault="00054FC9" w:rsidP="003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42F9"/>
    <w:multiLevelType w:val="hybridMultilevel"/>
    <w:tmpl w:val="46323C0E"/>
    <w:lvl w:ilvl="0" w:tplc="FC58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40"/>
    <w:rsid w:val="000064C7"/>
    <w:rsid w:val="00054FC9"/>
    <w:rsid w:val="00076587"/>
    <w:rsid w:val="0008059F"/>
    <w:rsid w:val="000B21F7"/>
    <w:rsid w:val="000B7044"/>
    <w:rsid w:val="000E343D"/>
    <w:rsid w:val="00105A39"/>
    <w:rsid w:val="001B67A7"/>
    <w:rsid w:val="001E6A2E"/>
    <w:rsid w:val="001F578F"/>
    <w:rsid w:val="00224567"/>
    <w:rsid w:val="0023619A"/>
    <w:rsid w:val="00242A58"/>
    <w:rsid w:val="00244DAB"/>
    <w:rsid w:val="002754B5"/>
    <w:rsid w:val="00290DB4"/>
    <w:rsid w:val="00297A78"/>
    <w:rsid w:val="0030384F"/>
    <w:rsid w:val="00313257"/>
    <w:rsid w:val="00320F1F"/>
    <w:rsid w:val="00321C4A"/>
    <w:rsid w:val="00322697"/>
    <w:rsid w:val="00324240"/>
    <w:rsid w:val="003331A5"/>
    <w:rsid w:val="00382A3A"/>
    <w:rsid w:val="0039285F"/>
    <w:rsid w:val="00394AC2"/>
    <w:rsid w:val="003D0034"/>
    <w:rsid w:val="003D46C0"/>
    <w:rsid w:val="003F4F24"/>
    <w:rsid w:val="00400E1E"/>
    <w:rsid w:val="00442F7B"/>
    <w:rsid w:val="00446FD3"/>
    <w:rsid w:val="0048636E"/>
    <w:rsid w:val="004876B3"/>
    <w:rsid w:val="005262A7"/>
    <w:rsid w:val="00573585"/>
    <w:rsid w:val="00575F28"/>
    <w:rsid w:val="005B03E4"/>
    <w:rsid w:val="005B56BB"/>
    <w:rsid w:val="005F6DA9"/>
    <w:rsid w:val="00610650"/>
    <w:rsid w:val="00640C0F"/>
    <w:rsid w:val="00661541"/>
    <w:rsid w:val="00697FB5"/>
    <w:rsid w:val="006C122D"/>
    <w:rsid w:val="006E0052"/>
    <w:rsid w:val="006E0912"/>
    <w:rsid w:val="006E2CB3"/>
    <w:rsid w:val="006E6C24"/>
    <w:rsid w:val="006F6620"/>
    <w:rsid w:val="0070770D"/>
    <w:rsid w:val="00722FE0"/>
    <w:rsid w:val="00770688"/>
    <w:rsid w:val="0078404A"/>
    <w:rsid w:val="00784A7F"/>
    <w:rsid w:val="007959E3"/>
    <w:rsid w:val="007B357E"/>
    <w:rsid w:val="007B38A6"/>
    <w:rsid w:val="007C1B41"/>
    <w:rsid w:val="007F3B8A"/>
    <w:rsid w:val="00833315"/>
    <w:rsid w:val="00853F8D"/>
    <w:rsid w:val="00885021"/>
    <w:rsid w:val="008B79B2"/>
    <w:rsid w:val="00913690"/>
    <w:rsid w:val="00915793"/>
    <w:rsid w:val="00934469"/>
    <w:rsid w:val="009365D7"/>
    <w:rsid w:val="009F6C8B"/>
    <w:rsid w:val="009F7400"/>
    <w:rsid w:val="00A24879"/>
    <w:rsid w:val="00A24DDC"/>
    <w:rsid w:val="00A3289F"/>
    <w:rsid w:val="00A42E8C"/>
    <w:rsid w:val="00A4447C"/>
    <w:rsid w:val="00A462E2"/>
    <w:rsid w:val="00A63482"/>
    <w:rsid w:val="00A72FA7"/>
    <w:rsid w:val="00A76333"/>
    <w:rsid w:val="00A962E9"/>
    <w:rsid w:val="00AB13B2"/>
    <w:rsid w:val="00AF4F1B"/>
    <w:rsid w:val="00B15652"/>
    <w:rsid w:val="00B25F26"/>
    <w:rsid w:val="00B62DCC"/>
    <w:rsid w:val="00B62F8E"/>
    <w:rsid w:val="00BB39DA"/>
    <w:rsid w:val="00BB469D"/>
    <w:rsid w:val="00BC2966"/>
    <w:rsid w:val="00BC77E6"/>
    <w:rsid w:val="00C20186"/>
    <w:rsid w:val="00C25FD2"/>
    <w:rsid w:val="00C269DD"/>
    <w:rsid w:val="00C46400"/>
    <w:rsid w:val="00C655E3"/>
    <w:rsid w:val="00CD19D6"/>
    <w:rsid w:val="00CE7286"/>
    <w:rsid w:val="00CF04B5"/>
    <w:rsid w:val="00D46A3A"/>
    <w:rsid w:val="00DD1C22"/>
    <w:rsid w:val="00DE6AAD"/>
    <w:rsid w:val="00E26ACA"/>
    <w:rsid w:val="00E400D8"/>
    <w:rsid w:val="00E50DC4"/>
    <w:rsid w:val="00E7488C"/>
    <w:rsid w:val="00E77D12"/>
    <w:rsid w:val="00EA2F3D"/>
    <w:rsid w:val="00EA40E9"/>
    <w:rsid w:val="00EA6607"/>
    <w:rsid w:val="00EF4B50"/>
    <w:rsid w:val="00F25E40"/>
    <w:rsid w:val="00F57124"/>
    <w:rsid w:val="00FA5493"/>
    <w:rsid w:val="00FD18AB"/>
    <w:rsid w:val="00FF061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F8B"/>
  <w15:docId w15:val="{7E14901A-E731-40C5-86D3-DF3A3A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A5"/>
    <w:rPr>
      <w:sz w:val="20"/>
      <w:szCs w:val="20"/>
    </w:rPr>
  </w:style>
  <w:style w:type="table" w:styleId="a7">
    <w:name w:val="Table Grid"/>
    <w:basedOn w:val="a1"/>
    <w:uiPriority w:val="59"/>
    <w:rsid w:val="005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B355-FAB2-47EC-BFDF-B31375C2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109-078</cp:lastModifiedBy>
  <cp:revision>2</cp:revision>
  <cp:lastPrinted>2020-10-13T06:52:00Z</cp:lastPrinted>
  <dcterms:created xsi:type="dcterms:W3CDTF">2020-11-03T14:29:00Z</dcterms:created>
  <dcterms:modified xsi:type="dcterms:W3CDTF">2020-11-03T14:29:00Z</dcterms:modified>
</cp:coreProperties>
</file>