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69ED" w:rsidRPr="00275E73" w:rsidRDefault="006069ED" w:rsidP="00271E00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275E73">
        <w:rPr>
          <w:rFonts w:ascii="標楷體" w:eastAsia="標楷體" w:hAnsi="標楷體" w:hint="eastAsia"/>
          <w:b/>
          <w:bCs/>
          <w:sz w:val="36"/>
          <w:szCs w:val="36"/>
        </w:rPr>
        <w:t>112 年桃園月經經驗調查問卷</w:t>
      </w:r>
    </w:p>
    <w:p w:rsidR="006069ED" w:rsidRPr="006069ED" w:rsidRDefault="006069ED" w:rsidP="00275E73">
      <w:pPr>
        <w:spacing w:line="480" w:lineRule="exact"/>
        <w:ind w:firstLineChars="200" w:firstLine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6069ED">
        <w:rPr>
          <w:rFonts w:ascii="標楷體" w:eastAsia="標楷體" w:hAnsi="標楷體"/>
          <w:color w:val="000000" w:themeColor="text1"/>
          <w:sz w:val="28"/>
          <w:szCs w:val="28"/>
        </w:rPr>
        <w:t>近年</w:t>
      </w:r>
      <w:r w:rsidRPr="006069ED">
        <w:rPr>
          <w:rFonts w:ascii="標楷體" w:eastAsia="標楷體" w:hAnsi="標楷體" w:hint="eastAsia"/>
          <w:color w:val="000000" w:themeColor="text1"/>
          <w:sz w:val="28"/>
          <w:szCs w:val="28"/>
        </w:rPr>
        <w:t>社會</w:t>
      </w:r>
      <w:r w:rsidRPr="006069ED">
        <w:rPr>
          <w:rFonts w:ascii="標楷體" w:eastAsia="標楷體" w:hAnsi="標楷體"/>
          <w:color w:val="000000" w:themeColor="text1"/>
          <w:sz w:val="28"/>
          <w:szCs w:val="28"/>
        </w:rPr>
        <w:t>大眾</w:t>
      </w:r>
      <w:r w:rsidRPr="006069ED">
        <w:rPr>
          <w:rFonts w:ascii="標楷體" w:eastAsia="標楷體" w:hAnsi="標楷體" w:hint="eastAsia"/>
          <w:color w:val="000000" w:themeColor="text1"/>
          <w:sz w:val="28"/>
          <w:szCs w:val="28"/>
        </w:rPr>
        <w:t>開始關注月經平權、月經貧窮等</w:t>
      </w:r>
      <w:r w:rsidRPr="006069ED">
        <w:rPr>
          <w:rFonts w:ascii="標楷體" w:eastAsia="標楷體" w:hAnsi="標楷體"/>
          <w:color w:val="000000" w:themeColor="text1"/>
          <w:sz w:val="28"/>
          <w:szCs w:val="28"/>
        </w:rPr>
        <w:t>月經</w:t>
      </w:r>
      <w:r w:rsidRPr="006069ED">
        <w:rPr>
          <w:rFonts w:ascii="標楷體" w:eastAsia="標楷體" w:hAnsi="標楷體" w:hint="eastAsia"/>
          <w:color w:val="000000" w:themeColor="text1"/>
          <w:sz w:val="28"/>
          <w:szCs w:val="28"/>
        </w:rPr>
        <w:t>相關</w:t>
      </w:r>
      <w:r w:rsidRPr="006069ED">
        <w:rPr>
          <w:rFonts w:ascii="標楷體" w:eastAsia="標楷體" w:hAnsi="標楷體"/>
          <w:color w:val="000000" w:themeColor="text1"/>
          <w:sz w:val="28"/>
          <w:szCs w:val="28"/>
        </w:rPr>
        <w:t>議題，教育部於2022年9月提出</w:t>
      </w:r>
      <w:r w:rsidRPr="006069ED">
        <w:rPr>
          <w:rFonts w:ascii="標楷體" w:eastAsia="標楷體" w:hAnsi="標楷體" w:hint="eastAsia"/>
          <w:color w:val="000000" w:themeColor="text1"/>
          <w:sz w:val="28"/>
          <w:szCs w:val="28"/>
        </w:rPr>
        <w:t>即</w:t>
      </w:r>
      <w:r w:rsidRPr="006069ED">
        <w:rPr>
          <w:rFonts w:ascii="標楷體" w:eastAsia="標楷體" w:hAnsi="標楷體"/>
          <w:color w:val="000000" w:themeColor="text1"/>
          <w:sz w:val="28"/>
          <w:szCs w:val="28"/>
        </w:rPr>
        <w:t>將提供多元生理用品於校園</w:t>
      </w:r>
      <w:r w:rsidRPr="006069ED">
        <w:rPr>
          <w:rFonts w:ascii="標楷體" w:eastAsia="標楷體" w:hAnsi="標楷體" w:hint="eastAsia"/>
          <w:color w:val="000000" w:themeColor="text1"/>
          <w:sz w:val="28"/>
          <w:szCs w:val="28"/>
        </w:rPr>
        <w:t>，亦有</w:t>
      </w:r>
      <w:r w:rsidRPr="006069ED">
        <w:rPr>
          <w:rFonts w:ascii="標楷體" w:eastAsia="標楷體" w:hAnsi="標楷體"/>
          <w:color w:val="000000" w:themeColor="text1"/>
          <w:sz w:val="28"/>
          <w:szCs w:val="28"/>
        </w:rPr>
        <w:t>新聞媒體</w:t>
      </w:r>
      <w:r w:rsidRPr="006069ED">
        <w:rPr>
          <w:rFonts w:ascii="標楷體" w:eastAsia="標楷體" w:hAnsi="標楷體" w:hint="eastAsia"/>
          <w:color w:val="000000" w:themeColor="text1"/>
          <w:sz w:val="28"/>
          <w:szCs w:val="28"/>
        </w:rPr>
        <w:t>指出平均女性</w:t>
      </w:r>
      <w:r w:rsidRPr="006069ED">
        <w:rPr>
          <w:rFonts w:ascii="標楷體" w:eastAsia="標楷體" w:hAnsi="標楷體"/>
          <w:color w:val="000000" w:themeColor="text1"/>
          <w:sz w:val="28"/>
          <w:szCs w:val="28"/>
        </w:rPr>
        <w:t>一生使用的生理用品費</w:t>
      </w:r>
      <w:r w:rsidRPr="006069ED">
        <w:rPr>
          <w:rFonts w:ascii="標楷體" w:eastAsia="標楷體" w:hAnsi="標楷體" w:hint="eastAsia"/>
          <w:color w:val="000000" w:themeColor="text1"/>
          <w:sz w:val="28"/>
          <w:szCs w:val="28"/>
        </w:rPr>
        <w:t>用</w:t>
      </w:r>
      <w:r w:rsidRPr="006069ED">
        <w:rPr>
          <w:rFonts w:ascii="標楷體" w:eastAsia="標楷體" w:hAnsi="標楷體"/>
          <w:color w:val="000000" w:themeColor="text1"/>
          <w:sz w:val="28"/>
          <w:szCs w:val="28"/>
        </w:rPr>
        <w:t>近十萬元</w:t>
      </w:r>
      <w:r w:rsidRPr="006069ED">
        <w:rPr>
          <w:rFonts w:ascii="標楷體" w:eastAsia="標楷體" w:hAnsi="標楷體" w:hint="eastAsia"/>
          <w:color w:val="000000" w:themeColor="text1"/>
          <w:sz w:val="28"/>
          <w:szCs w:val="28"/>
        </w:rPr>
        <w:t>，且</w:t>
      </w:r>
      <w:r w:rsidRPr="006069ED">
        <w:rPr>
          <w:rFonts w:ascii="標楷體" w:eastAsia="標楷體" w:hAnsi="標楷體"/>
          <w:color w:val="000000" w:themeColor="text1"/>
          <w:sz w:val="28"/>
          <w:szCs w:val="28"/>
        </w:rPr>
        <w:t>依據《202</w:t>
      </w:r>
      <w:r w:rsidRPr="006069ED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Pr="006069ED">
        <w:rPr>
          <w:rFonts w:ascii="標楷體" w:eastAsia="標楷體" w:hAnsi="標楷體"/>
          <w:color w:val="000000" w:themeColor="text1"/>
          <w:sz w:val="28"/>
          <w:szCs w:val="28"/>
        </w:rPr>
        <w:t>年臺灣生理女性月經經驗大調查》統計，更有51.57%的女性受經濟因素影響生理用品的選擇</w:t>
      </w:r>
      <w:r w:rsidRPr="006069ED">
        <w:rPr>
          <w:rFonts w:ascii="MS Gothic" w:eastAsia="MS Gothic" w:hAnsi="MS Gothic" w:cs="MS Gothic" w:hint="eastAsia"/>
          <w:color w:val="000000" w:themeColor="text1"/>
          <w:sz w:val="28"/>
          <w:szCs w:val="28"/>
        </w:rPr>
        <w:t>⋯⋯</w:t>
      </w:r>
      <w:r w:rsidRPr="006069ED">
        <w:rPr>
          <w:rFonts w:ascii="標楷體" w:eastAsia="標楷體" w:hAnsi="標楷體"/>
          <w:color w:val="000000" w:themeColor="text1"/>
          <w:sz w:val="28"/>
          <w:szCs w:val="28"/>
        </w:rPr>
        <w:t>等等，</w:t>
      </w:r>
      <w:r w:rsidRPr="006069ED">
        <w:rPr>
          <w:rFonts w:ascii="標楷體" w:eastAsia="標楷體" w:hAnsi="標楷體" w:hint="eastAsia"/>
          <w:color w:val="000000" w:themeColor="text1"/>
          <w:sz w:val="28"/>
          <w:szCs w:val="28"/>
        </w:rPr>
        <w:t>從上可知悉</w:t>
      </w:r>
      <w:r w:rsidRPr="006069ED">
        <w:rPr>
          <w:rFonts w:ascii="標楷體" w:eastAsia="標楷體" w:hAnsi="標楷體"/>
          <w:color w:val="000000" w:themeColor="text1"/>
          <w:sz w:val="28"/>
          <w:szCs w:val="28"/>
        </w:rPr>
        <w:t>近年</w:t>
      </w:r>
      <w:r w:rsidRPr="006069ED">
        <w:rPr>
          <w:rFonts w:ascii="標楷體" w:eastAsia="標楷體" w:hAnsi="標楷體" w:hint="eastAsia"/>
          <w:color w:val="000000" w:themeColor="text1"/>
          <w:sz w:val="28"/>
          <w:szCs w:val="28"/>
        </w:rPr>
        <w:t>社會大眾</w:t>
      </w:r>
      <w:r w:rsidRPr="006069ED">
        <w:rPr>
          <w:rFonts w:ascii="標楷體" w:eastAsia="標楷體" w:hAnsi="標楷體"/>
          <w:color w:val="000000" w:themeColor="text1"/>
          <w:sz w:val="28"/>
          <w:szCs w:val="28"/>
        </w:rPr>
        <w:t>對月經議題、生理用品使用的關注，</w:t>
      </w:r>
      <w:r w:rsidRPr="006069ED">
        <w:rPr>
          <w:rFonts w:ascii="標楷體" w:eastAsia="標楷體" w:hAnsi="標楷體" w:hint="eastAsia"/>
          <w:color w:val="000000" w:themeColor="text1"/>
          <w:sz w:val="28"/>
          <w:szCs w:val="28"/>
        </w:rPr>
        <w:t>以及</w:t>
      </w:r>
      <w:r w:rsidRPr="006069ED">
        <w:rPr>
          <w:rFonts w:ascii="標楷體" w:eastAsia="標楷體" w:hAnsi="標楷體"/>
          <w:color w:val="000000" w:themeColor="text1"/>
          <w:sz w:val="28"/>
          <w:szCs w:val="28"/>
        </w:rPr>
        <w:t>對「月經平權」的不同倡議路線與追求交織出月經議題討論的多元樣貌。</w:t>
      </w:r>
    </w:p>
    <w:p w:rsidR="006069ED" w:rsidRPr="006069ED" w:rsidRDefault="006069ED" w:rsidP="00275E73">
      <w:pPr>
        <w:spacing w:line="480" w:lineRule="exact"/>
        <w:ind w:firstLineChars="200" w:firstLine="560"/>
        <w:jc w:val="both"/>
        <w:rPr>
          <w:rFonts w:ascii="標楷體" w:eastAsia="標楷體" w:hAnsi="標楷體"/>
        </w:rPr>
      </w:pPr>
      <w:r w:rsidRPr="006069ED">
        <w:rPr>
          <w:rFonts w:ascii="標楷體" w:eastAsia="標楷體" w:hAnsi="標楷體"/>
          <w:color w:val="000000" w:themeColor="text1"/>
          <w:sz w:val="28"/>
          <w:szCs w:val="28"/>
        </w:rPr>
        <w:t>「月經平權」的其一實踐，即是消弭人們在經濟方面、文化知識方面，因為月經而產生的不平等之情形，比方說因為月經而產生的經濟負擔、對月經不夠理解而產生污名</w:t>
      </w:r>
      <w:r w:rsidRPr="006069ED">
        <w:rPr>
          <w:rFonts w:ascii="標楷體" w:eastAsia="標楷體" w:hAnsi="標楷體" w:hint="eastAsia"/>
          <w:color w:val="000000" w:themeColor="text1"/>
          <w:sz w:val="28"/>
          <w:szCs w:val="28"/>
        </w:rPr>
        <w:t>化</w:t>
      </w:r>
      <w:r w:rsidRPr="006069ED">
        <w:rPr>
          <w:rFonts w:ascii="標楷體" w:eastAsia="標楷體" w:hAnsi="標楷體"/>
          <w:color w:val="000000" w:themeColor="text1"/>
          <w:sz w:val="28"/>
          <w:szCs w:val="28"/>
        </w:rPr>
        <w:t>與歧視等情形。期望透過此次月經經驗調查，針對</w:t>
      </w:r>
      <w:r w:rsidRPr="006069ED">
        <w:rPr>
          <w:rFonts w:ascii="標楷體" w:eastAsia="標楷體" w:hAnsi="標楷體" w:hint="eastAsia"/>
          <w:color w:val="000000" w:themeColor="text1"/>
          <w:sz w:val="28"/>
          <w:szCs w:val="28"/>
        </w:rPr>
        <w:t>實際居住於</w:t>
      </w:r>
      <w:r w:rsidRPr="006069ED">
        <w:rPr>
          <w:rFonts w:ascii="標楷體" w:eastAsia="標楷體" w:hAnsi="標楷體"/>
          <w:color w:val="000000" w:themeColor="text1"/>
          <w:sz w:val="28"/>
          <w:szCs w:val="28"/>
        </w:rPr>
        <w:t>桃園市民對月經議題之看法，包括日常生活中如何稱呼月經、每月生理用品花費、生理用品習慣、月經貧窮狀況以及月經對於生活上造成的影響等相關經驗，經過對此調查的分析報告，去瞭解桃園市民對於月經議題的看法，並作為未來政策規劃與服務推動之參考。</w:t>
      </w:r>
    </w:p>
    <w:p w:rsidR="006069ED" w:rsidRPr="006069ED" w:rsidRDefault="006069ED" w:rsidP="00275E73">
      <w:pPr>
        <w:pStyle w:val="Web"/>
        <w:spacing w:before="0" w:beforeAutospacing="0" w:after="0" w:afterAutospacing="0" w:line="480" w:lineRule="exact"/>
        <w:ind w:firstLineChars="200" w:firstLine="560"/>
        <w:jc w:val="both"/>
        <w:rPr>
          <w:rFonts w:ascii="標楷體" w:eastAsia="標楷體" w:hAnsi="標楷體" w:cs="Calibri"/>
          <w:color w:val="000000" w:themeColor="text1"/>
          <w:sz w:val="28"/>
          <w:szCs w:val="28"/>
        </w:rPr>
      </w:pPr>
      <w:r w:rsidRPr="006069ED">
        <w:rPr>
          <w:rFonts w:ascii="標楷體" w:eastAsia="標楷體" w:hAnsi="標楷體" w:cs="Calibri"/>
          <w:color w:val="000000" w:themeColor="text1"/>
          <w:sz w:val="28"/>
          <w:szCs w:val="28"/>
        </w:rPr>
        <w:t>本次調查是由桃園市政府社會局委託谷慕慕團隊執行，如有疑問可以透過以下電話至谷慕慕執行團隊詢問：02-77308786</w:t>
      </w:r>
      <w:r w:rsidR="00275E73">
        <w:rPr>
          <w:rFonts w:ascii="標楷體" w:eastAsia="標楷體" w:hAnsi="標楷體" w:cs="Calibri" w:hint="eastAsia"/>
          <w:color w:val="000000" w:themeColor="text1"/>
          <w:sz w:val="28"/>
          <w:szCs w:val="28"/>
        </w:rPr>
        <w:t>。</w:t>
      </w:r>
      <w:r w:rsidRPr="006069ED">
        <w:rPr>
          <w:rFonts w:ascii="標楷體" w:eastAsia="標楷體" w:hAnsi="標楷體" w:cs="Calibri"/>
          <w:color w:val="000000" w:themeColor="text1"/>
          <w:sz w:val="28"/>
          <w:szCs w:val="28"/>
        </w:rPr>
        <w:t xml:space="preserve"> </w:t>
      </w:r>
    </w:p>
    <w:p w:rsidR="006069ED" w:rsidRPr="006069ED" w:rsidRDefault="006069ED" w:rsidP="006069ED">
      <w:pPr>
        <w:spacing w:line="480" w:lineRule="exact"/>
        <w:jc w:val="center"/>
        <w:rPr>
          <w:rFonts w:ascii="標楷體" w:eastAsia="標楷體" w:hAnsi="標楷體"/>
        </w:rPr>
      </w:pPr>
      <w:r w:rsidRPr="006069ED">
        <w:rPr>
          <w:rFonts w:ascii="標楷體" w:eastAsia="標楷體" w:hAnsi="標楷體"/>
          <w:color w:val="000000" w:themeColor="text1"/>
          <w:sz w:val="28"/>
          <w:szCs w:val="28"/>
        </w:rPr>
        <w:t>＊</w:t>
      </w:r>
      <w:r w:rsidR="001C2F19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Pr="006069ED">
        <w:rPr>
          <w:rFonts w:ascii="標楷體" w:eastAsia="標楷體" w:hAnsi="標楷體"/>
          <w:color w:val="000000" w:themeColor="text1"/>
          <w:sz w:val="28"/>
          <w:szCs w:val="28"/>
        </w:rPr>
        <w:t>本問卷填寫時間大約 4分鐘 ＊</w:t>
      </w:r>
    </w:p>
    <w:p w:rsidR="000C5320" w:rsidRDefault="00271E00" w:rsidP="00271E00">
      <w:pPr>
        <w:jc w:val="center"/>
      </w:pPr>
      <w:r>
        <w:rPr>
          <w:noProof/>
        </w:rPr>
        <w:drawing>
          <wp:inline distT="0" distB="0" distL="0" distR="0">
            <wp:extent cx="2266950" cy="226695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.ioi.tw (1)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1E00" w:rsidRPr="006069ED" w:rsidRDefault="00271E00" w:rsidP="006069ED">
      <w:pPr>
        <w:spacing w:line="48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6069ED">
        <w:rPr>
          <w:rFonts w:ascii="標楷體" w:eastAsia="標楷體" w:hAnsi="標楷體" w:hint="eastAsia"/>
          <w:b/>
          <w:sz w:val="28"/>
          <w:szCs w:val="28"/>
        </w:rPr>
        <w:t>線上問卷Q</w:t>
      </w:r>
      <w:r w:rsidRPr="006069ED">
        <w:rPr>
          <w:rFonts w:ascii="標楷體" w:eastAsia="標楷體" w:hAnsi="標楷體"/>
          <w:b/>
          <w:sz w:val="28"/>
          <w:szCs w:val="28"/>
        </w:rPr>
        <w:t>Rcode</w:t>
      </w:r>
    </w:p>
    <w:p w:rsidR="00275E73" w:rsidRPr="00275E73" w:rsidRDefault="006069ED" w:rsidP="00275E73">
      <w:pPr>
        <w:pStyle w:val="a3"/>
        <w:numPr>
          <w:ilvl w:val="0"/>
          <w:numId w:val="1"/>
        </w:numPr>
        <w:spacing w:line="480" w:lineRule="exact"/>
        <w:ind w:leftChars="150" w:left="842" w:hanging="482"/>
        <w:jc w:val="center"/>
        <w:rPr>
          <w:rFonts w:ascii="標楷體" w:eastAsia="標楷體" w:hAnsi="標楷體"/>
          <w:b/>
          <w:sz w:val="28"/>
          <w:szCs w:val="32"/>
        </w:rPr>
      </w:pPr>
      <w:r w:rsidRPr="001C2F19">
        <w:rPr>
          <w:rFonts w:ascii="標楷體" w:eastAsia="標楷體" w:hAnsi="標楷體" w:hint="eastAsia"/>
          <w:sz w:val="28"/>
          <w:szCs w:val="32"/>
        </w:rPr>
        <w:t>完成填寫完問卷，還可參加抽獎活動唷！</w:t>
      </w:r>
    </w:p>
    <w:p w:rsidR="006069ED" w:rsidRPr="00275E73" w:rsidRDefault="006069ED" w:rsidP="00275E73">
      <w:pPr>
        <w:pStyle w:val="a3"/>
        <w:numPr>
          <w:ilvl w:val="0"/>
          <w:numId w:val="1"/>
        </w:numPr>
        <w:spacing w:line="480" w:lineRule="exact"/>
        <w:ind w:leftChars="50" w:left="602" w:hanging="482"/>
        <w:jc w:val="center"/>
        <w:rPr>
          <w:rFonts w:ascii="標楷體" w:eastAsia="標楷體" w:hAnsi="標楷體"/>
          <w:b/>
          <w:sz w:val="28"/>
          <w:szCs w:val="32"/>
        </w:rPr>
      </w:pPr>
      <w:r w:rsidRPr="00275E73">
        <w:rPr>
          <w:rFonts w:ascii="標楷體" w:eastAsia="標楷體" w:hAnsi="標楷體" w:hint="eastAsia"/>
          <w:sz w:val="28"/>
          <w:szCs w:val="32"/>
        </w:rPr>
        <w:t>鼓勵各國中小及高中學生踴躍填寫問卷</w:t>
      </w:r>
      <w:r w:rsidR="00275E73">
        <w:rPr>
          <w:rFonts w:ascii="標楷體" w:eastAsia="標楷體" w:hAnsi="標楷體" w:hint="eastAsia"/>
          <w:sz w:val="28"/>
          <w:szCs w:val="32"/>
        </w:rPr>
        <w:t>~</w:t>
      </w:r>
    </w:p>
    <w:sectPr w:rsidR="006069ED" w:rsidRPr="00275E73" w:rsidSect="001C2F19">
      <w:pgSz w:w="11906" w:h="16838"/>
      <w:pgMar w:top="1440" w:right="1800" w:bottom="709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46D96" w:rsidRDefault="00246D96" w:rsidP="001C2F19">
      <w:r>
        <w:separator/>
      </w:r>
    </w:p>
  </w:endnote>
  <w:endnote w:type="continuationSeparator" w:id="0">
    <w:p w:rsidR="00246D96" w:rsidRDefault="00246D96" w:rsidP="001C2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46D96" w:rsidRDefault="00246D96" w:rsidP="001C2F19">
      <w:r>
        <w:separator/>
      </w:r>
    </w:p>
  </w:footnote>
  <w:footnote w:type="continuationSeparator" w:id="0">
    <w:p w:rsidR="00246D96" w:rsidRDefault="00246D96" w:rsidP="001C2F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7D84"/>
    <w:multiLevelType w:val="hybridMultilevel"/>
    <w:tmpl w:val="17300C2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902865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E00"/>
    <w:rsid w:val="001A2D32"/>
    <w:rsid w:val="001C2F19"/>
    <w:rsid w:val="00246D96"/>
    <w:rsid w:val="00271E00"/>
    <w:rsid w:val="00275E73"/>
    <w:rsid w:val="006069ED"/>
    <w:rsid w:val="00D8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47AB45"/>
  <w15:chartTrackingRefBased/>
  <w15:docId w15:val="{6AEC6655-CD2C-4D6C-B07E-292B2A7B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69E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6069ED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1C2F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C2F1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C2F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C2F1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劉怡伶</dc:creator>
  <cp:keywords/>
  <dc:description/>
  <cp:lastModifiedBy>蔡美雯</cp:lastModifiedBy>
  <cp:revision>4</cp:revision>
  <cp:lastPrinted>2023-03-01T06:22:00Z</cp:lastPrinted>
  <dcterms:created xsi:type="dcterms:W3CDTF">2023-03-10T07:11:00Z</dcterms:created>
  <dcterms:modified xsi:type="dcterms:W3CDTF">2023-03-10T11:26:00Z</dcterms:modified>
</cp:coreProperties>
</file>